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7A0" w:rsidRPr="0024360D" w:rsidRDefault="006267A0" w:rsidP="0024360D">
      <w:pPr>
        <w:spacing w:after="0" w:line="240" w:lineRule="auto"/>
        <w:ind w:right="-28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60D">
        <w:rPr>
          <w:rFonts w:ascii="Times New Roman" w:hAnsi="Times New Roman" w:cs="Times New Roman"/>
          <w:sz w:val="24"/>
          <w:szCs w:val="24"/>
        </w:rPr>
        <w:t xml:space="preserve">1. </w:t>
      </w:r>
      <w:r w:rsidRPr="0024360D">
        <w:rPr>
          <w:rFonts w:ascii="Times New Roman" w:hAnsi="Times New Roman" w:cs="Times New Roman"/>
          <w:b/>
          <w:sz w:val="24"/>
          <w:szCs w:val="24"/>
        </w:rPr>
        <w:t xml:space="preserve">Нормативно-методические документы, обеспечивающие организацию образовательной деятельности </w:t>
      </w:r>
      <w:r w:rsidR="005F0E89" w:rsidRPr="0024360D">
        <w:rPr>
          <w:rFonts w:ascii="Times New Roman" w:hAnsi="Times New Roman" w:cs="Times New Roman"/>
          <w:b/>
          <w:sz w:val="24"/>
          <w:szCs w:val="24"/>
        </w:rPr>
        <w:t xml:space="preserve"> предметной области </w:t>
      </w:r>
      <w:r w:rsidRPr="0024360D">
        <w:rPr>
          <w:rFonts w:ascii="Times New Roman" w:hAnsi="Times New Roman" w:cs="Times New Roman"/>
          <w:b/>
          <w:sz w:val="24"/>
          <w:szCs w:val="24"/>
        </w:rPr>
        <w:t>«Основы духовно-нравственной культуры народов России»</w:t>
      </w:r>
    </w:p>
    <w:p w:rsidR="00DF3BE9" w:rsidRPr="0024360D" w:rsidRDefault="00DF3BE9" w:rsidP="0024360D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360D">
        <w:rPr>
          <w:rFonts w:ascii="Times New Roman" w:hAnsi="Times New Roman" w:cs="Times New Roman"/>
          <w:sz w:val="24"/>
          <w:szCs w:val="24"/>
        </w:rPr>
        <w:t>К</w:t>
      </w:r>
      <w:r w:rsidR="0024360D">
        <w:rPr>
          <w:rFonts w:ascii="Times New Roman" w:hAnsi="Times New Roman" w:cs="Times New Roman"/>
          <w:sz w:val="24"/>
          <w:szCs w:val="24"/>
        </w:rPr>
        <w:t>онституция Российской Федерации</w:t>
      </w:r>
    </w:p>
    <w:p w:rsidR="00DF3BE9" w:rsidRPr="0024360D" w:rsidRDefault="00DF3BE9" w:rsidP="0024360D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360D">
        <w:rPr>
          <w:rFonts w:ascii="Times New Roman" w:hAnsi="Times New Roman" w:cs="Times New Roman"/>
          <w:sz w:val="24"/>
          <w:szCs w:val="24"/>
        </w:rPr>
        <w:t>Закон РФ «О свободе совести  и о религиозных объединениях»</w:t>
      </w:r>
    </w:p>
    <w:p w:rsidR="00DF3BE9" w:rsidRPr="0024360D" w:rsidRDefault="00DF3BE9" w:rsidP="0024360D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360D">
        <w:rPr>
          <w:rFonts w:ascii="Times New Roman" w:hAnsi="Times New Roman" w:cs="Times New Roman"/>
          <w:sz w:val="24"/>
          <w:szCs w:val="24"/>
        </w:rPr>
        <w:t>Конвенция о правах ребенка</w:t>
      </w:r>
    </w:p>
    <w:p w:rsidR="006267A0" w:rsidRPr="0053538C" w:rsidRDefault="006267A0" w:rsidP="0053538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360D">
        <w:rPr>
          <w:rFonts w:ascii="Times New Roman" w:hAnsi="Times New Roman" w:cs="Times New Roman"/>
          <w:sz w:val="24"/>
          <w:szCs w:val="24"/>
        </w:rPr>
        <w:t xml:space="preserve"> Федеральный  закон  от  29.12.2012  г.  №  273-ФЗ  «Об  образовании  в </w:t>
      </w:r>
      <w:r w:rsidRPr="0053538C">
        <w:rPr>
          <w:rFonts w:ascii="Times New Roman" w:hAnsi="Times New Roman" w:cs="Times New Roman"/>
          <w:sz w:val="24"/>
          <w:szCs w:val="24"/>
        </w:rPr>
        <w:t xml:space="preserve">Российской  Федерации»  (в  последней  редакции)  //  http://www.consullant.ru/: </w:t>
      </w:r>
      <w:r w:rsidR="0024360D" w:rsidRPr="0053538C">
        <w:rPr>
          <w:rFonts w:ascii="Times New Roman" w:hAnsi="Times New Roman" w:cs="Times New Roman"/>
          <w:sz w:val="24"/>
          <w:szCs w:val="24"/>
        </w:rPr>
        <w:t xml:space="preserve"> </w:t>
      </w:r>
      <w:r w:rsidRPr="0053538C">
        <w:rPr>
          <w:rFonts w:ascii="Times New Roman" w:hAnsi="Times New Roman" w:cs="Times New Roman"/>
          <w:sz w:val="24"/>
          <w:szCs w:val="24"/>
        </w:rPr>
        <w:t>http://www.garant.ru/</w:t>
      </w:r>
    </w:p>
    <w:p w:rsidR="006267A0" w:rsidRPr="0024360D" w:rsidRDefault="006267A0" w:rsidP="00243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60D">
        <w:rPr>
          <w:rFonts w:ascii="Times New Roman" w:hAnsi="Times New Roman" w:cs="Times New Roman"/>
          <w:sz w:val="24"/>
          <w:szCs w:val="24"/>
        </w:rPr>
        <w:t>5.  Приказ Минтруда России от 18.10.2013 г. № 544н (с изменениями и дополнениями)  «Об  утверждении  профессионального  стандарта  «Педагог (педагогическая  деятельность  в  сфере  дошкольного,  начального  общего, основного  общего,  среднего  общего  образования)  (воспитатель,  учитель)» (Зарегистрировано  в  Минюсте  России  06.12.2013  г.  №  30550)  // http://vvwvv.consultant.ru/; http://wvvvv.garant.ru/</w:t>
      </w:r>
    </w:p>
    <w:p w:rsidR="006267A0" w:rsidRPr="0024360D" w:rsidRDefault="006267A0" w:rsidP="00243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60D">
        <w:rPr>
          <w:rFonts w:ascii="Times New Roman" w:hAnsi="Times New Roman" w:cs="Times New Roman"/>
          <w:sz w:val="24"/>
          <w:szCs w:val="24"/>
        </w:rPr>
        <w:t>6.  Постановление  Главного  государственного  санитарного  врача Российской  Федерации  от  29.12.2010  №  189  (в  последней  редакции)  «Об утверждении  СанПиН  2.4.2.2821-10  «Санитарно-эпидемиологические требования  к  условиям  и  организации  обучения  в  общеобразовательных учреждениях» (Зарегистрировано в Минюсте России 03.03.2011 г. № 19993) // http://vvww.consultant.ru/; http://www.garant.ru/</w:t>
      </w:r>
    </w:p>
    <w:p w:rsidR="006267A0" w:rsidRPr="0024360D" w:rsidRDefault="006267A0" w:rsidP="00243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60D">
        <w:rPr>
          <w:rFonts w:ascii="Times New Roman" w:hAnsi="Times New Roman" w:cs="Times New Roman"/>
          <w:sz w:val="24"/>
          <w:szCs w:val="24"/>
        </w:rPr>
        <w:t>7.  Постановление  Главного  государственного  санитарного  врача Российской  Федерации  от  10.07.2015  г.  №  26  «Об  утверждении  СанПиН 2.4.2.3286-15  «Санитарно-эпидемиологические  требования  к  условиям  и организации  обучения  и  воспитания  в  организациях,  осуществляющих образовательную  деятельность  по  адаптированным  основным общеобразовательным  программам  для  обучающихся  с  ограниченными возможностями  здоровья»  (Зарегистрировано  в  Минюсте  России</w:t>
      </w:r>
      <w:r w:rsidR="0024360D">
        <w:rPr>
          <w:rFonts w:ascii="Times New Roman" w:hAnsi="Times New Roman" w:cs="Times New Roman"/>
          <w:sz w:val="24"/>
          <w:szCs w:val="24"/>
        </w:rPr>
        <w:t xml:space="preserve"> № 38528 14.08.2015</w:t>
      </w:r>
    </w:p>
    <w:p w:rsidR="006267A0" w:rsidRPr="0024360D" w:rsidRDefault="006267A0" w:rsidP="00243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60D">
        <w:rPr>
          <w:rFonts w:ascii="Times New Roman" w:hAnsi="Times New Roman" w:cs="Times New Roman"/>
          <w:sz w:val="24"/>
          <w:szCs w:val="24"/>
        </w:rPr>
        <w:t>// http://wwvv.consultant.ru/; http://www.garant.ru/</w:t>
      </w:r>
    </w:p>
    <w:p w:rsidR="006267A0" w:rsidRPr="0024360D" w:rsidRDefault="006267A0" w:rsidP="00243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60D">
        <w:rPr>
          <w:rFonts w:ascii="Times New Roman" w:hAnsi="Times New Roman" w:cs="Times New Roman"/>
          <w:sz w:val="24"/>
          <w:szCs w:val="24"/>
        </w:rPr>
        <w:t>8. Приказ Министерства образования и науки РФ от 6 октября 2009 г. №  373  «Об  утверждении  и  введении  в  действие  федерального государственного  образовательного  стандарта  начального  общего образования»  (с  изменениями  и  дополнениями)  //  http://wwvv.consultant.ru/; http://www.garant.ru/</w:t>
      </w:r>
    </w:p>
    <w:p w:rsidR="004E7651" w:rsidRDefault="006267A0" w:rsidP="004E7651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360D">
        <w:rPr>
          <w:rFonts w:ascii="Times New Roman" w:hAnsi="Times New Roman" w:cs="Times New Roman"/>
          <w:sz w:val="24"/>
          <w:szCs w:val="24"/>
        </w:rPr>
        <w:t xml:space="preserve">Приказ  Министерства  образования  и  науки  Российской  Федерации от 17.12.2010  №  1897  (с  изменениями  и  дополнениями)  «Об  утверждении </w:t>
      </w:r>
      <w:r w:rsidRPr="004E7651">
        <w:rPr>
          <w:rFonts w:ascii="Times New Roman" w:hAnsi="Times New Roman" w:cs="Times New Roman"/>
          <w:sz w:val="24"/>
          <w:szCs w:val="24"/>
        </w:rPr>
        <w:t xml:space="preserve">федерального  государственного  образовательного  стандарта  основного общего образования» // http://www.consullant.ru/: </w:t>
      </w:r>
      <w:hyperlink r:id="rId8" w:history="1">
        <w:r w:rsidR="004E7651" w:rsidRPr="00234F0F">
          <w:rPr>
            <w:rStyle w:val="a6"/>
            <w:rFonts w:ascii="Times New Roman" w:hAnsi="Times New Roman" w:cs="Times New Roman"/>
            <w:sz w:val="24"/>
            <w:szCs w:val="24"/>
          </w:rPr>
          <w:t>http://www.garant.ru/</w:t>
        </w:r>
      </w:hyperlink>
    </w:p>
    <w:p w:rsidR="004E7651" w:rsidRDefault="006267A0" w:rsidP="004E7651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7651">
        <w:rPr>
          <w:rFonts w:ascii="Times New Roman" w:hAnsi="Times New Roman" w:cs="Times New Roman"/>
          <w:sz w:val="24"/>
          <w:szCs w:val="24"/>
        </w:rPr>
        <w:t xml:space="preserve">Приказ  Министерства  образования  и  науки  Российской  Федерации от 30.08.2013 г. № 1015 (с изменениями и дополнениями) «Об утверждении Порядка  организации  и  осуществления  образовательной  деятельности  по основным  общеобразовательным  программам  –  образовательным программам  начального  общего,  основного  общего  и  среднего  общего образования» (Зарегистрировано в Минюсте России 01.10.2013 г. № 30067) // http://www.consultant.ru/; </w:t>
      </w:r>
      <w:hyperlink r:id="rId9" w:history="1">
        <w:r w:rsidR="004E7651" w:rsidRPr="00234F0F">
          <w:rPr>
            <w:rStyle w:val="a6"/>
            <w:rFonts w:ascii="Times New Roman" w:hAnsi="Times New Roman" w:cs="Times New Roman"/>
            <w:sz w:val="24"/>
            <w:szCs w:val="24"/>
          </w:rPr>
          <w:t>http://www.garant.ru/</w:t>
        </w:r>
      </w:hyperlink>
    </w:p>
    <w:p w:rsidR="004E7651" w:rsidRDefault="006267A0" w:rsidP="004E7651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7651">
        <w:rPr>
          <w:rFonts w:ascii="Times New Roman" w:hAnsi="Times New Roman" w:cs="Times New Roman"/>
          <w:sz w:val="24"/>
          <w:szCs w:val="24"/>
        </w:rPr>
        <w:t xml:space="preserve">Приказ  Министерства  образования  и  науки  Российской  Федерации от 31.03.2014 г. № 253 «Об утверждении Федерального перечня учебников, рекомендуемых к использованию при реализации имеющих государственную аккредитацию  образовательных  программ  начального  общего,  основного общего,  среднего  общего  образования»  (с  изменениями  и  дополнениями)  // http://www.consultant.ru/; </w:t>
      </w:r>
      <w:hyperlink r:id="rId10" w:history="1">
        <w:r w:rsidR="004E7651" w:rsidRPr="00234F0F">
          <w:rPr>
            <w:rStyle w:val="a6"/>
            <w:rFonts w:ascii="Times New Roman" w:hAnsi="Times New Roman" w:cs="Times New Roman"/>
            <w:sz w:val="24"/>
            <w:szCs w:val="24"/>
          </w:rPr>
          <w:t>http://www.garant.ru/</w:t>
        </w:r>
      </w:hyperlink>
    </w:p>
    <w:p w:rsidR="004E7651" w:rsidRDefault="006267A0" w:rsidP="004E7651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7651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РФ от 14 февраля 2014  г. № 115  «Об утверждении Порядка заполнения, учета и выдачи аттестатов об основном  общем  и  среднем  общем  образовании  и  их  дубликатов» http://www.consultant.ru/; </w:t>
      </w:r>
      <w:hyperlink r:id="rId11" w:history="1">
        <w:r w:rsidR="004E7651" w:rsidRPr="00234F0F">
          <w:rPr>
            <w:rStyle w:val="a6"/>
            <w:rFonts w:ascii="Times New Roman" w:hAnsi="Times New Roman" w:cs="Times New Roman"/>
            <w:sz w:val="24"/>
            <w:szCs w:val="24"/>
          </w:rPr>
          <w:t>http://www.garant.ru/</w:t>
        </w:r>
      </w:hyperlink>
    </w:p>
    <w:p w:rsidR="004E7651" w:rsidRDefault="006267A0" w:rsidP="004E7651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7651">
        <w:rPr>
          <w:rFonts w:ascii="Times New Roman" w:hAnsi="Times New Roman" w:cs="Times New Roman"/>
          <w:sz w:val="24"/>
          <w:szCs w:val="24"/>
        </w:rPr>
        <w:t>Приказ  Министерства  образования и  науки  Российской Федерации</w:t>
      </w:r>
      <w:r w:rsidR="004E7651">
        <w:rPr>
          <w:rFonts w:ascii="Times New Roman" w:hAnsi="Times New Roman" w:cs="Times New Roman"/>
          <w:sz w:val="24"/>
          <w:szCs w:val="24"/>
        </w:rPr>
        <w:t xml:space="preserve"> </w:t>
      </w:r>
      <w:r w:rsidRPr="004E7651">
        <w:rPr>
          <w:rFonts w:ascii="Times New Roman" w:hAnsi="Times New Roman" w:cs="Times New Roman"/>
          <w:sz w:val="24"/>
          <w:szCs w:val="24"/>
        </w:rPr>
        <w:t xml:space="preserve">от  09.06.2016  г.  №  699  «Об  утверждении  перечня  организаций, осуществляющих  выпуск  учебных  пособий,  которые  допускаются  к использованию  при  реализации  имеющих  государственную  аккредитацию образовательных программ начального общего, основного </w:t>
      </w:r>
      <w:r w:rsidRPr="004E7651">
        <w:rPr>
          <w:rFonts w:ascii="Times New Roman" w:hAnsi="Times New Roman" w:cs="Times New Roman"/>
          <w:sz w:val="24"/>
          <w:szCs w:val="24"/>
        </w:rPr>
        <w:lastRenderedPageBreak/>
        <w:t xml:space="preserve">общего, среднего общего  образования»  (Зарегистрировано  в  Минюсте  России  04.07.2016  г. № 42729) // http://wwvv.consultant.ru/; </w:t>
      </w:r>
      <w:hyperlink r:id="rId12" w:history="1">
        <w:r w:rsidR="004E7651" w:rsidRPr="00234F0F">
          <w:rPr>
            <w:rStyle w:val="a6"/>
            <w:rFonts w:ascii="Times New Roman" w:hAnsi="Times New Roman" w:cs="Times New Roman"/>
            <w:sz w:val="24"/>
            <w:szCs w:val="24"/>
          </w:rPr>
          <w:t>http://www.garant.ru/</w:t>
        </w:r>
      </w:hyperlink>
    </w:p>
    <w:p w:rsidR="004E7651" w:rsidRDefault="006267A0" w:rsidP="004E7651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7651">
        <w:rPr>
          <w:rFonts w:ascii="Times New Roman" w:hAnsi="Times New Roman" w:cs="Times New Roman"/>
          <w:sz w:val="24"/>
          <w:szCs w:val="24"/>
        </w:rPr>
        <w:t xml:space="preserve">Примерная основная образовательная программа основного общего </w:t>
      </w:r>
      <w:r w:rsidR="004E7651" w:rsidRPr="004E7651">
        <w:rPr>
          <w:rFonts w:ascii="Times New Roman" w:hAnsi="Times New Roman" w:cs="Times New Roman"/>
          <w:sz w:val="24"/>
          <w:szCs w:val="24"/>
        </w:rPr>
        <w:t xml:space="preserve"> </w:t>
      </w:r>
      <w:r w:rsidRPr="004E7651">
        <w:rPr>
          <w:rFonts w:ascii="Times New Roman" w:hAnsi="Times New Roman" w:cs="Times New Roman"/>
          <w:sz w:val="24"/>
          <w:szCs w:val="24"/>
        </w:rPr>
        <w:t>образования //http://fgosreestr.ru/</w:t>
      </w:r>
    </w:p>
    <w:p w:rsidR="004E7651" w:rsidRDefault="006267A0" w:rsidP="004E7651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7651">
        <w:rPr>
          <w:rFonts w:ascii="Times New Roman" w:hAnsi="Times New Roman" w:cs="Times New Roman"/>
          <w:sz w:val="24"/>
          <w:szCs w:val="24"/>
        </w:rPr>
        <w:t>Письмо  Министерства образования и науки Российской  Федерации</w:t>
      </w:r>
      <w:r w:rsidR="004E7651">
        <w:rPr>
          <w:rFonts w:ascii="Times New Roman" w:hAnsi="Times New Roman" w:cs="Times New Roman"/>
          <w:sz w:val="24"/>
          <w:szCs w:val="24"/>
        </w:rPr>
        <w:t xml:space="preserve"> </w:t>
      </w:r>
      <w:r w:rsidRPr="004E7651">
        <w:rPr>
          <w:rFonts w:ascii="Times New Roman" w:hAnsi="Times New Roman" w:cs="Times New Roman"/>
          <w:sz w:val="24"/>
          <w:szCs w:val="24"/>
        </w:rPr>
        <w:t xml:space="preserve">от  25  мая  2015  г.  №  08-761  «Об  изучении  предметных  областей  «Основы религиозных  культур  и  светской  этики»  и  «Основы  духовно-нравственной культуры народов России» // http://www.consultant.ru/; </w:t>
      </w:r>
      <w:hyperlink r:id="rId13" w:history="1">
        <w:r w:rsidR="004E7651" w:rsidRPr="00234F0F">
          <w:rPr>
            <w:rStyle w:val="a6"/>
            <w:rFonts w:ascii="Times New Roman" w:hAnsi="Times New Roman" w:cs="Times New Roman"/>
            <w:sz w:val="24"/>
            <w:szCs w:val="24"/>
          </w:rPr>
          <w:t>http://www.garant.ru/</w:t>
        </w:r>
      </w:hyperlink>
    </w:p>
    <w:p w:rsidR="004E7651" w:rsidRDefault="006267A0" w:rsidP="004E7651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7651">
        <w:rPr>
          <w:rFonts w:ascii="Times New Roman" w:hAnsi="Times New Roman" w:cs="Times New Roman"/>
          <w:sz w:val="24"/>
          <w:szCs w:val="24"/>
        </w:rPr>
        <w:t xml:space="preserve">Календарь  образовательных  событий,  приуроченных  к государственным  и  национальным  праздникам  Российской  Федерации, памятным  датам  и  событиям  российской  истории  и  культуры,  на  2017/18 учебный год // http://минобрнауки.рф/m/документы </w:t>
      </w:r>
    </w:p>
    <w:p w:rsidR="004E7651" w:rsidRDefault="006267A0" w:rsidP="004E7651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7651">
        <w:rPr>
          <w:rFonts w:ascii="Times New Roman" w:hAnsi="Times New Roman" w:cs="Times New Roman"/>
          <w:sz w:val="24"/>
          <w:szCs w:val="24"/>
        </w:rPr>
        <w:t xml:space="preserve">Указ Президента РФ от 07.05.2012 г. № 599 «О мерах по реализации государственной  политики  в  области  образования  и  науки»  // http://www.consultant.ru/; </w:t>
      </w:r>
      <w:hyperlink r:id="rId14" w:history="1">
        <w:r w:rsidR="004E7651" w:rsidRPr="00234F0F">
          <w:rPr>
            <w:rStyle w:val="a6"/>
            <w:rFonts w:ascii="Times New Roman" w:hAnsi="Times New Roman" w:cs="Times New Roman"/>
            <w:sz w:val="24"/>
            <w:szCs w:val="24"/>
          </w:rPr>
          <w:t>http://www.garant.ru/</w:t>
        </w:r>
      </w:hyperlink>
    </w:p>
    <w:p w:rsidR="004E7651" w:rsidRDefault="006267A0" w:rsidP="004E7651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7651">
        <w:rPr>
          <w:rFonts w:ascii="Times New Roman" w:hAnsi="Times New Roman" w:cs="Times New Roman"/>
          <w:sz w:val="24"/>
          <w:szCs w:val="24"/>
        </w:rPr>
        <w:t xml:space="preserve"> Постановление  Правительства  РФ  от  23.05.2015  №  497  «О Федеральной целевой программе развития образования на 2016 –  2020 годы» // </w:t>
      </w:r>
      <w:r w:rsidRPr="004E7651">
        <w:rPr>
          <w:rFonts w:ascii="Times New Roman" w:hAnsi="Times New Roman" w:cs="Times New Roman"/>
          <w:sz w:val="24"/>
          <w:szCs w:val="24"/>
          <w:lang w:val="en-US"/>
        </w:rPr>
        <w:t>ttp</w:t>
      </w:r>
      <w:r w:rsidRPr="004E7651">
        <w:rPr>
          <w:rFonts w:ascii="Times New Roman" w:hAnsi="Times New Roman" w:cs="Times New Roman"/>
          <w:sz w:val="24"/>
          <w:szCs w:val="24"/>
        </w:rPr>
        <w:t>://</w:t>
      </w:r>
      <w:r w:rsidRPr="004E7651">
        <w:rPr>
          <w:rFonts w:ascii="Times New Roman" w:hAnsi="Times New Roman" w:cs="Times New Roman"/>
          <w:sz w:val="24"/>
          <w:szCs w:val="24"/>
          <w:lang w:val="en-US"/>
        </w:rPr>
        <w:t>government</w:t>
      </w:r>
      <w:r w:rsidRPr="004E7651">
        <w:rPr>
          <w:rFonts w:ascii="Times New Roman" w:hAnsi="Times New Roman" w:cs="Times New Roman"/>
          <w:sz w:val="24"/>
          <w:szCs w:val="24"/>
        </w:rPr>
        <w:t>.</w:t>
      </w:r>
      <w:r w:rsidRPr="004E765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4E7651">
        <w:rPr>
          <w:rFonts w:ascii="Times New Roman" w:hAnsi="Times New Roman" w:cs="Times New Roman"/>
          <w:sz w:val="24"/>
          <w:szCs w:val="24"/>
        </w:rPr>
        <w:t>/</w:t>
      </w:r>
      <w:r w:rsidRPr="004E7651">
        <w:rPr>
          <w:rFonts w:ascii="Times New Roman" w:hAnsi="Times New Roman" w:cs="Times New Roman"/>
          <w:sz w:val="24"/>
          <w:szCs w:val="24"/>
          <w:lang w:val="en-US"/>
        </w:rPr>
        <w:t>media</w:t>
      </w:r>
      <w:r w:rsidRPr="004E7651">
        <w:rPr>
          <w:rFonts w:ascii="Times New Roman" w:hAnsi="Times New Roman" w:cs="Times New Roman"/>
          <w:sz w:val="24"/>
          <w:szCs w:val="24"/>
        </w:rPr>
        <w:t>/</w:t>
      </w:r>
      <w:r w:rsidRPr="004E7651">
        <w:rPr>
          <w:rFonts w:ascii="Times New Roman" w:hAnsi="Times New Roman" w:cs="Times New Roman"/>
          <w:sz w:val="24"/>
          <w:szCs w:val="24"/>
          <w:lang w:val="en-US"/>
        </w:rPr>
        <w:t>files</w:t>
      </w:r>
      <w:r w:rsidRPr="004E7651">
        <w:rPr>
          <w:rFonts w:ascii="Times New Roman" w:hAnsi="Times New Roman" w:cs="Times New Roman"/>
          <w:sz w:val="24"/>
          <w:szCs w:val="24"/>
        </w:rPr>
        <w:t>/</w:t>
      </w:r>
      <w:r w:rsidRPr="004E7651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4E7651">
        <w:rPr>
          <w:rFonts w:ascii="Times New Roman" w:hAnsi="Times New Roman" w:cs="Times New Roman"/>
          <w:sz w:val="24"/>
          <w:szCs w:val="24"/>
        </w:rPr>
        <w:t>6</w:t>
      </w:r>
      <w:r w:rsidRPr="004E7651">
        <w:rPr>
          <w:rFonts w:ascii="Times New Roman" w:hAnsi="Times New Roman" w:cs="Times New Roman"/>
          <w:sz w:val="24"/>
          <w:szCs w:val="24"/>
          <w:lang w:val="en-US"/>
        </w:rPr>
        <w:t>wfRbuDS</w:t>
      </w:r>
      <w:r w:rsidRPr="004E7651">
        <w:rPr>
          <w:rFonts w:ascii="Times New Roman" w:hAnsi="Times New Roman" w:cs="Times New Roman"/>
          <w:sz w:val="24"/>
          <w:szCs w:val="24"/>
        </w:rPr>
        <w:t>4</w:t>
      </w:r>
      <w:r w:rsidRPr="004E7651">
        <w:rPr>
          <w:rFonts w:ascii="Times New Roman" w:hAnsi="Times New Roman" w:cs="Times New Roman"/>
          <w:sz w:val="24"/>
          <w:szCs w:val="24"/>
          <w:lang w:val="en-US"/>
        </w:rPr>
        <w:t>STDe</w:t>
      </w:r>
      <w:r w:rsidRPr="004E7651">
        <w:rPr>
          <w:rFonts w:ascii="Times New Roman" w:hAnsi="Times New Roman" w:cs="Times New Roman"/>
          <w:sz w:val="24"/>
          <w:szCs w:val="24"/>
        </w:rPr>
        <w:t>6</w:t>
      </w:r>
      <w:r w:rsidRPr="004E7651">
        <w:rPr>
          <w:rFonts w:ascii="Times New Roman" w:hAnsi="Times New Roman" w:cs="Times New Roman"/>
          <w:sz w:val="24"/>
          <w:szCs w:val="24"/>
          <w:lang w:val="en-US"/>
        </w:rPr>
        <w:t>SpGjaAEpM</w:t>
      </w:r>
      <w:r w:rsidRPr="004E7651">
        <w:rPr>
          <w:rFonts w:ascii="Times New Roman" w:hAnsi="Times New Roman" w:cs="Times New Roman"/>
          <w:sz w:val="24"/>
          <w:szCs w:val="24"/>
        </w:rPr>
        <w:t>89</w:t>
      </w:r>
      <w:r w:rsidRPr="004E7651">
        <w:rPr>
          <w:rFonts w:ascii="Times New Roman" w:hAnsi="Times New Roman" w:cs="Times New Roman"/>
          <w:sz w:val="24"/>
          <w:szCs w:val="24"/>
          <w:lang w:val="en-US"/>
        </w:rPr>
        <w:t>lzUF</w:t>
      </w:r>
      <w:r w:rsidRPr="004E7651">
        <w:rPr>
          <w:rFonts w:ascii="Times New Roman" w:hAnsi="Times New Roman" w:cs="Times New Roman"/>
          <w:sz w:val="24"/>
          <w:szCs w:val="24"/>
        </w:rPr>
        <w:t>.</w:t>
      </w:r>
      <w:r w:rsidRPr="004E7651">
        <w:rPr>
          <w:rFonts w:ascii="Times New Roman" w:hAnsi="Times New Roman" w:cs="Times New Roman"/>
          <w:sz w:val="24"/>
          <w:szCs w:val="24"/>
          <w:lang w:val="en-US"/>
        </w:rPr>
        <w:t>pdf</w:t>
      </w:r>
    </w:p>
    <w:p w:rsidR="004E7651" w:rsidRDefault="006267A0" w:rsidP="004E7651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7651">
        <w:rPr>
          <w:rFonts w:ascii="Times New Roman" w:hAnsi="Times New Roman" w:cs="Times New Roman"/>
          <w:sz w:val="24"/>
          <w:szCs w:val="24"/>
        </w:rPr>
        <w:t xml:space="preserve">Постановление  Правительства  РФ  от  15.04.2014  №  295  «Об утверждении государственной программы Российской Федерации «Развитие образования»  на  2013  –  2020  годы»  (с  изменениями  и  дополнениями)  // http://www.consultant.ru/; </w:t>
      </w:r>
      <w:hyperlink r:id="rId15" w:history="1">
        <w:r w:rsidR="004E7651" w:rsidRPr="00234F0F">
          <w:rPr>
            <w:rStyle w:val="a6"/>
            <w:rFonts w:ascii="Times New Roman" w:hAnsi="Times New Roman" w:cs="Times New Roman"/>
            <w:sz w:val="24"/>
            <w:szCs w:val="24"/>
          </w:rPr>
          <w:t>http://www.garant.ru/</w:t>
        </w:r>
      </w:hyperlink>
    </w:p>
    <w:p w:rsidR="004E7651" w:rsidRDefault="006267A0" w:rsidP="004E7651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7651">
        <w:rPr>
          <w:rFonts w:ascii="Times New Roman" w:hAnsi="Times New Roman" w:cs="Times New Roman"/>
          <w:sz w:val="24"/>
          <w:szCs w:val="24"/>
        </w:rPr>
        <w:t>Государственная  программа  «Патриотическое  воспитание  граждан Российской  Федерации  на  2016  –  2020  годы»  // «ГОСПАТРИОТПРОГРАММА.РФ»</w:t>
      </w:r>
    </w:p>
    <w:p w:rsidR="004E7651" w:rsidRDefault="00DF3BE9" w:rsidP="004E7651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7651">
        <w:rPr>
          <w:rFonts w:ascii="Times New Roman" w:hAnsi="Times New Roman" w:cs="Times New Roman"/>
          <w:sz w:val="24"/>
          <w:szCs w:val="24"/>
        </w:rPr>
        <w:t>Письмо Минобрнауки России от 01.09.2016г. № 08-1803 «О реализации предметной области «Основы духовно-нравственной культуры народов России»</w:t>
      </w:r>
    </w:p>
    <w:p w:rsidR="004E7651" w:rsidRDefault="00DF3BE9" w:rsidP="004E7651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7651">
        <w:rPr>
          <w:rFonts w:ascii="Times New Roman" w:hAnsi="Times New Roman" w:cs="Times New Roman"/>
          <w:sz w:val="24"/>
          <w:szCs w:val="24"/>
        </w:rPr>
        <w:t>Письмо Минобрнауки России от 26.06.2017г. № 18-1300 «О программе повышения квалификации»</w:t>
      </w:r>
    </w:p>
    <w:p w:rsidR="004E7651" w:rsidRDefault="00DF3BE9" w:rsidP="004E7651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7651">
        <w:rPr>
          <w:rFonts w:ascii="Times New Roman" w:hAnsi="Times New Roman" w:cs="Times New Roman"/>
          <w:sz w:val="24"/>
          <w:szCs w:val="24"/>
        </w:rPr>
        <w:t>Письмо Минобрнауки РФ от 28.10.15 № 08-1786 «О рабочих программах учебных предметов»</w:t>
      </w:r>
    </w:p>
    <w:p w:rsidR="004E7651" w:rsidRDefault="00DF3BE9" w:rsidP="004E7651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7651">
        <w:rPr>
          <w:rFonts w:ascii="Times New Roman" w:hAnsi="Times New Roman" w:cs="Times New Roman"/>
          <w:sz w:val="24"/>
          <w:szCs w:val="24"/>
        </w:rPr>
        <w:t>Методические рекомендации  «О внеурочной деятельности и реализации дополнительных общеобразовательных программ» от 14.12.2015 № 09-3564</w:t>
      </w:r>
    </w:p>
    <w:p w:rsidR="00DF3BE9" w:rsidRPr="004E7651" w:rsidRDefault="00DF3BE9" w:rsidP="004E7651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7651">
        <w:rPr>
          <w:rFonts w:ascii="Times New Roman" w:hAnsi="Times New Roman" w:cs="Times New Roman"/>
          <w:bCs/>
          <w:sz w:val="24"/>
          <w:szCs w:val="24"/>
        </w:rPr>
        <w:t>Рекомендации Департамента го</w:t>
      </w:r>
      <w:r w:rsidR="007B0AA9" w:rsidRPr="004E7651">
        <w:rPr>
          <w:rFonts w:ascii="Times New Roman" w:hAnsi="Times New Roman" w:cs="Times New Roman"/>
          <w:bCs/>
          <w:sz w:val="24"/>
          <w:szCs w:val="24"/>
        </w:rPr>
        <w:t>сударственной политики в сфере о</w:t>
      </w:r>
      <w:r w:rsidRPr="004E7651">
        <w:rPr>
          <w:rFonts w:ascii="Times New Roman" w:hAnsi="Times New Roman" w:cs="Times New Roman"/>
          <w:bCs/>
          <w:sz w:val="24"/>
          <w:szCs w:val="24"/>
        </w:rPr>
        <w:t>бщего образования от 19.01.2018г. № 08-96 «О методических рекомендациях</w:t>
      </w:r>
      <w:r w:rsidR="004E765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E7651">
        <w:rPr>
          <w:rFonts w:ascii="Times New Roman" w:hAnsi="Times New Roman" w:cs="Times New Roman"/>
          <w:bCs/>
          <w:sz w:val="24"/>
          <w:szCs w:val="24"/>
        </w:rPr>
        <w:t xml:space="preserve">Методические рекомендации для органов исполнительной власти субъектов РФ о совершенствовании процесса реализации комплексного учебного курса </w:t>
      </w:r>
      <w:r w:rsidRPr="004E7651">
        <w:rPr>
          <w:rFonts w:ascii="Times New Roman" w:hAnsi="Times New Roman" w:cs="Times New Roman"/>
          <w:sz w:val="24"/>
          <w:szCs w:val="24"/>
        </w:rPr>
        <w:t>«Основы религиозных культур и светской этики» и предметной области «Основы духовно-нравственной культуры народов России» от 19.01.2018г.</w:t>
      </w:r>
    </w:p>
    <w:p w:rsidR="00CA4C0A" w:rsidRPr="0024360D" w:rsidRDefault="00CA4C0A" w:rsidP="0024360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4C0A" w:rsidRPr="0024360D" w:rsidRDefault="00CA4C0A" w:rsidP="0024360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360D">
        <w:rPr>
          <w:rFonts w:ascii="Times New Roman" w:hAnsi="Times New Roman" w:cs="Times New Roman"/>
          <w:bCs/>
          <w:sz w:val="24"/>
          <w:szCs w:val="24"/>
        </w:rPr>
        <w:t>Региональный уровень</w:t>
      </w:r>
    </w:p>
    <w:p w:rsidR="00CA4C0A" w:rsidRDefault="00CA4C0A" w:rsidP="004E7651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360D">
        <w:rPr>
          <w:rFonts w:ascii="Times New Roman" w:hAnsi="Times New Roman" w:cs="Times New Roman"/>
          <w:bCs/>
          <w:sz w:val="24"/>
          <w:szCs w:val="24"/>
        </w:rPr>
        <w:t>Распоряжение Губернатора Красноярского</w:t>
      </w:r>
      <w:r w:rsidR="004E7651">
        <w:rPr>
          <w:rFonts w:ascii="Times New Roman" w:hAnsi="Times New Roman" w:cs="Times New Roman"/>
          <w:bCs/>
          <w:sz w:val="24"/>
          <w:szCs w:val="24"/>
        </w:rPr>
        <w:t xml:space="preserve"> края № 402-РГ от 29.07.2016г. «</w:t>
      </w:r>
      <w:r w:rsidRPr="0024360D">
        <w:rPr>
          <w:rFonts w:ascii="Times New Roman" w:hAnsi="Times New Roman" w:cs="Times New Roman"/>
          <w:bCs/>
          <w:sz w:val="24"/>
          <w:szCs w:val="24"/>
        </w:rPr>
        <w:t>О создании рабочей группы по разработке предложений о развитии в образовательных организа</w:t>
      </w:r>
      <w:r w:rsidR="004E7651">
        <w:rPr>
          <w:rFonts w:ascii="Times New Roman" w:hAnsi="Times New Roman" w:cs="Times New Roman"/>
          <w:bCs/>
          <w:sz w:val="24"/>
          <w:szCs w:val="24"/>
        </w:rPr>
        <w:t>циях Красноярского края модуля «Основы светской этики» предметной области «</w:t>
      </w:r>
      <w:r w:rsidRPr="0024360D">
        <w:rPr>
          <w:rFonts w:ascii="Times New Roman" w:hAnsi="Times New Roman" w:cs="Times New Roman"/>
          <w:bCs/>
          <w:sz w:val="24"/>
          <w:szCs w:val="24"/>
        </w:rPr>
        <w:t>Основы религ</w:t>
      </w:r>
      <w:r w:rsidR="004E7651">
        <w:rPr>
          <w:rFonts w:ascii="Times New Roman" w:hAnsi="Times New Roman" w:cs="Times New Roman"/>
          <w:bCs/>
          <w:sz w:val="24"/>
          <w:szCs w:val="24"/>
        </w:rPr>
        <w:t>иозных культур и светской этики» и предметной области «</w:t>
      </w:r>
      <w:r w:rsidRPr="0024360D">
        <w:rPr>
          <w:rFonts w:ascii="Times New Roman" w:hAnsi="Times New Roman" w:cs="Times New Roman"/>
          <w:bCs/>
          <w:sz w:val="24"/>
          <w:szCs w:val="24"/>
        </w:rPr>
        <w:t>Основы духовно-нравс</w:t>
      </w:r>
      <w:r w:rsidR="004E7651">
        <w:rPr>
          <w:rFonts w:ascii="Times New Roman" w:hAnsi="Times New Roman" w:cs="Times New Roman"/>
          <w:bCs/>
          <w:sz w:val="24"/>
          <w:szCs w:val="24"/>
        </w:rPr>
        <w:t>твенной культуры народов России».</w:t>
      </w:r>
    </w:p>
    <w:p w:rsidR="008817AC" w:rsidRDefault="008817AC" w:rsidP="008817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8817AC" w:rsidSect="006F5956">
      <w:footerReference w:type="default" r:id="rId1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87A" w:rsidRDefault="002B787A" w:rsidP="007E5C40">
      <w:pPr>
        <w:spacing w:after="0" w:line="240" w:lineRule="auto"/>
      </w:pPr>
      <w:r>
        <w:separator/>
      </w:r>
    </w:p>
  </w:endnote>
  <w:endnote w:type="continuationSeparator" w:id="1">
    <w:p w:rsidR="002B787A" w:rsidRDefault="002B787A" w:rsidP="007E5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61006"/>
    </w:sdtPr>
    <w:sdtContent>
      <w:p w:rsidR="00395342" w:rsidRDefault="00A46E3D">
        <w:pPr>
          <w:pStyle w:val="af3"/>
          <w:jc w:val="right"/>
        </w:pPr>
        <w:fldSimple w:instr=" PAGE   \* MERGEFORMAT ">
          <w:r w:rsidR="005927F7">
            <w:rPr>
              <w:noProof/>
            </w:rPr>
            <w:t>2</w:t>
          </w:r>
        </w:fldSimple>
      </w:p>
    </w:sdtContent>
  </w:sdt>
  <w:p w:rsidR="00395342" w:rsidRDefault="00395342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87A" w:rsidRDefault="002B787A" w:rsidP="007E5C40">
      <w:pPr>
        <w:spacing w:after="0" w:line="240" w:lineRule="auto"/>
      </w:pPr>
      <w:r>
        <w:separator/>
      </w:r>
    </w:p>
  </w:footnote>
  <w:footnote w:type="continuationSeparator" w:id="1">
    <w:p w:rsidR="002B787A" w:rsidRDefault="002B787A" w:rsidP="007E5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265"/>
    <w:multiLevelType w:val="hybridMultilevel"/>
    <w:tmpl w:val="0EF05846"/>
    <w:lvl w:ilvl="0" w:tplc="DD86F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3C9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CAD2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BE3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FE1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DE0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A62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62A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8E7B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B241B2"/>
    <w:multiLevelType w:val="hybridMultilevel"/>
    <w:tmpl w:val="22489E2E"/>
    <w:lvl w:ilvl="0" w:tplc="2FA42DE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0DA3768"/>
    <w:multiLevelType w:val="hybridMultilevel"/>
    <w:tmpl w:val="708E719E"/>
    <w:lvl w:ilvl="0" w:tplc="090C8C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385560"/>
    <w:multiLevelType w:val="hybridMultilevel"/>
    <w:tmpl w:val="20D87EE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4577E3F"/>
    <w:multiLevelType w:val="hybridMultilevel"/>
    <w:tmpl w:val="06CE7794"/>
    <w:lvl w:ilvl="0" w:tplc="F71A3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C03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4C7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149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0E0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32D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B05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3ECC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2C3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6D64723"/>
    <w:multiLevelType w:val="hybridMultilevel"/>
    <w:tmpl w:val="60063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2629B"/>
    <w:multiLevelType w:val="multilevel"/>
    <w:tmpl w:val="1B60B9BA"/>
    <w:lvl w:ilvl="0">
      <w:start w:val="1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D865139"/>
    <w:multiLevelType w:val="multilevel"/>
    <w:tmpl w:val="72D27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>
    <w:nsid w:val="1D8B204F"/>
    <w:multiLevelType w:val="hybridMultilevel"/>
    <w:tmpl w:val="40A8FD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E5B3743"/>
    <w:multiLevelType w:val="hybridMultilevel"/>
    <w:tmpl w:val="85B4C1C4"/>
    <w:lvl w:ilvl="0" w:tplc="FE2CA1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9F3250B"/>
    <w:multiLevelType w:val="hybridMultilevel"/>
    <w:tmpl w:val="879619CE"/>
    <w:lvl w:ilvl="0" w:tplc="359643EE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1C0B23"/>
    <w:multiLevelType w:val="hybridMultilevel"/>
    <w:tmpl w:val="F54CE606"/>
    <w:lvl w:ilvl="0" w:tplc="31525E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5041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607C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802D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3898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42B8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962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D4FE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54BD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736222"/>
    <w:multiLevelType w:val="hybridMultilevel"/>
    <w:tmpl w:val="F3AA65AA"/>
    <w:lvl w:ilvl="0" w:tplc="92AEB9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22D0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74C6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3073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EA2B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9ED4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A269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C801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FE98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2C5EE5"/>
    <w:multiLevelType w:val="hybridMultilevel"/>
    <w:tmpl w:val="879619CE"/>
    <w:lvl w:ilvl="0" w:tplc="359643EE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5204CD"/>
    <w:multiLevelType w:val="hybridMultilevel"/>
    <w:tmpl w:val="78ACF122"/>
    <w:lvl w:ilvl="0" w:tplc="776E12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E7478B6"/>
    <w:multiLevelType w:val="hybridMultilevel"/>
    <w:tmpl w:val="9BA6BCD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0"/>
  </w:num>
  <w:num w:numId="7">
    <w:abstractNumId w:val="10"/>
  </w:num>
  <w:num w:numId="8">
    <w:abstractNumId w:val="6"/>
  </w:num>
  <w:num w:numId="9">
    <w:abstractNumId w:val="15"/>
  </w:num>
  <w:num w:numId="10">
    <w:abstractNumId w:val="7"/>
  </w:num>
  <w:num w:numId="11">
    <w:abstractNumId w:val="12"/>
  </w:num>
  <w:num w:numId="12">
    <w:abstractNumId w:val="1"/>
  </w:num>
  <w:num w:numId="13">
    <w:abstractNumId w:val="11"/>
  </w:num>
  <w:num w:numId="14">
    <w:abstractNumId w:val="5"/>
  </w:num>
  <w:num w:numId="15">
    <w:abstractNumId w:val="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122A"/>
    <w:rsid w:val="00004887"/>
    <w:rsid w:val="000057A9"/>
    <w:rsid w:val="000162E4"/>
    <w:rsid w:val="00022634"/>
    <w:rsid w:val="00024A11"/>
    <w:rsid w:val="00047337"/>
    <w:rsid w:val="0005008D"/>
    <w:rsid w:val="00083B15"/>
    <w:rsid w:val="00084998"/>
    <w:rsid w:val="00087A5A"/>
    <w:rsid w:val="00092137"/>
    <w:rsid w:val="000A3A55"/>
    <w:rsid w:val="000B1449"/>
    <w:rsid w:val="000B60D1"/>
    <w:rsid w:val="000D35F5"/>
    <w:rsid w:val="000D6447"/>
    <w:rsid w:val="000F055E"/>
    <w:rsid w:val="00110A5A"/>
    <w:rsid w:val="00115CFF"/>
    <w:rsid w:val="00127EB1"/>
    <w:rsid w:val="001448C4"/>
    <w:rsid w:val="00163214"/>
    <w:rsid w:val="00163810"/>
    <w:rsid w:val="001641B1"/>
    <w:rsid w:val="00174533"/>
    <w:rsid w:val="00182A7A"/>
    <w:rsid w:val="00190F60"/>
    <w:rsid w:val="001A36B8"/>
    <w:rsid w:val="001A7769"/>
    <w:rsid w:val="001C2CD2"/>
    <w:rsid w:val="001C5B7D"/>
    <w:rsid w:val="0024360D"/>
    <w:rsid w:val="002611BD"/>
    <w:rsid w:val="00293C07"/>
    <w:rsid w:val="002A4F25"/>
    <w:rsid w:val="002B0A1F"/>
    <w:rsid w:val="002B787A"/>
    <w:rsid w:val="002C1DEB"/>
    <w:rsid w:val="002E7EFB"/>
    <w:rsid w:val="00324D4F"/>
    <w:rsid w:val="00330921"/>
    <w:rsid w:val="00360DD0"/>
    <w:rsid w:val="00367C9B"/>
    <w:rsid w:val="003726F8"/>
    <w:rsid w:val="0038119E"/>
    <w:rsid w:val="003817EC"/>
    <w:rsid w:val="00395342"/>
    <w:rsid w:val="003A084A"/>
    <w:rsid w:val="003B1564"/>
    <w:rsid w:val="003C55B6"/>
    <w:rsid w:val="003D55EB"/>
    <w:rsid w:val="003E2B4B"/>
    <w:rsid w:val="003F122A"/>
    <w:rsid w:val="003F6860"/>
    <w:rsid w:val="00412D61"/>
    <w:rsid w:val="00436876"/>
    <w:rsid w:val="00491423"/>
    <w:rsid w:val="00497908"/>
    <w:rsid w:val="004C4E87"/>
    <w:rsid w:val="004E7651"/>
    <w:rsid w:val="004F4E08"/>
    <w:rsid w:val="00502211"/>
    <w:rsid w:val="00504731"/>
    <w:rsid w:val="00521274"/>
    <w:rsid w:val="00525020"/>
    <w:rsid w:val="0052568A"/>
    <w:rsid w:val="00527C66"/>
    <w:rsid w:val="00531678"/>
    <w:rsid w:val="00531EC4"/>
    <w:rsid w:val="0053538C"/>
    <w:rsid w:val="005441FB"/>
    <w:rsid w:val="0054504F"/>
    <w:rsid w:val="005506A3"/>
    <w:rsid w:val="00551A4A"/>
    <w:rsid w:val="00553632"/>
    <w:rsid w:val="005563BD"/>
    <w:rsid w:val="00561D3C"/>
    <w:rsid w:val="005675A0"/>
    <w:rsid w:val="00570642"/>
    <w:rsid w:val="005720E5"/>
    <w:rsid w:val="005848BD"/>
    <w:rsid w:val="0058554D"/>
    <w:rsid w:val="00587745"/>
    <w:rsid w:val="005927F7"/>
    <w:rsid w:val="00596CF0"/>
    <w:rsid w:val="00597ED2"/>
    <w:rsid w:val="005B3EDC"/>
    <w:rsid w:val="005B48F1"/>
    <w:rsid w:val="005F0B2D"/>
    <w:rsid w:val="005F0E89"/>
    <w:rsid w:val="005F2B17"/>
    <w:rsid w:val="00607DDD"/>
    <w:rsid w:val="006104E3"/>
    <w:rsid w:val="00616E9C"/>
    <w:rsid w:val="006267A0"/>
    <w:rsid w:val="00636773"/>
    <w:rsid w:val="00665648"/>
    <w:rsid w:val="00671F8A"/>
    <w:rsid w:val="00697A48"/>
    <w:rsid w:val="006B1041"/>
    <w:rsid w:val="006F0A8A"/>
    <w:rsid w:val="006F5435"/>
    <w:rsid w:val="006F5956"/>
    <w:rsid w:val="00706BDE"/>
    <w:rsid w:val="00706EB0"/>
    <w:rsid w:val="00707109"/>
    <w:rsid w:val="00714BE0"/>
    <w:rsid w:val="0071607D"/>
    <w:rsid w:val="00720A86"/>
    <w:rsid w:val="00725F86"/>
    <w:rsid w:val="00732747"/>
    <w:rsid w:val="00733A27"/>
    <w:rsid w:val="00741D17"/>
    <w:rsid w:val="0076494E"/>
    <w:rsid w:val="00780A90"/>
    <w:rsid w:val="00782590"/>
    <w:rsid w:val="007933CA"/>
    <w:rsid w:val="007A290A"/>
    <w:rsid w:val="007B0396"/>
    <w:rsid w:val="007B0AA9"/>
    <w:rsid w:val="007E0DEE"/>
    <w:rsid w:val="007E162D"/>
    <w:rsid w:val="007E5C40"/>
    <w:rsid w:val="007F0CD3"/>
    <w:rsid w:val="00807FB1"/>
    <w:rsid w:val="00812828"/>
    <w:rsid w:val="0086111C"/>
    <w:rsid w:val="00880FB2"/>
    <w:rsid w:val="008817AC"/>
    <w:rsid w:val="008A1F5A"/>
    <w:rsid w:val="008A396B"/>
    <w:rsid w:val="008A5907"/>
    <w:rsid w:val="008E03A6"/>
    <w:rsid w:val="008E5428"/>
    <w:rsid w:val="00907730"/>
    <w:rsid w:val="00943D5E"/>
    <w:rsid w:val="009457B2"/>
    <w:rsid w:val="009568F7"/>
    <w:rsid w:val="009726C0"/>
    <w:rsid w:val="009966F9"/>
    <w:rsid w:val="009A28BB"/>
    <w:rsid w:val="009A3874"/>
    <w:rsid w:val="009B616A"/>
    <w:rsid w:val="009E4C10"/>
    <w:rsid w:val="009E56B8"/>
    <w:rsid w:val="00A00984"/>
    <w:rsid w:val="00A05499"/>
    <w:rsid w:val="00A30642"/>
    <w:rsid w:val="00A46E3D"/>
    <w:rsid w:val="00A523A0"/>
    <w:rsid w:val="00A84B0D"/>
    <w:rsid w:val="00AA6E49"/>
    <w:rsid w:val="00AB1F21"/>
    <w:rsid w:val="00AC16BC"/>
    <w:rsid w:val="00AC34B6"/>
    <w:rsid w:val="00AD2E2F"/>
    <w:rsid w:val="00AF30D3"/>
    <w:rsid w:val="00B20412"/>
    <w:rsid w:val="00B20DDB"/>
    <w:rsid w:val="00B25210"/>
    <w:rsid w:val="00B262F4"/>
    <w:rsid w:val="00B45368"/>
    <w:rsid w:val="00B52257"/>
    <w:rsid w:val="00B5234F"/>
    <w:rsid w:val="00B55730"/>
    <w:rsid w:val="00B63266"/>
    <w:rsid w:val="00B6728A"/>
    <w:rsid w:val="00B7709C"/>
    <w:rsid w:val="00BA79FF"/>
    <w:rsid w:val="00BC6480"/>
    <w:rsid w:val="00BD4A2B"/>
    <w:rsid w:val="00BE7AC7"/>
    <w:rsid w:val="00BF27AE"/>
    <w:rsid w:val="00C13B03"/>
    <w:rsid w:val="00C177B8"/>
    <w:rsid w:val="00C372B2"/>
    <w:rsid w:val="00C55AD8"/>
    <w:rsid w:val="00C749CB"/>
    <w:rsid w:val="00C93985"/>
    <w:rsid w:val="00CA4C0A"/>
    <w:rsid w:val="00CB4543"/>
    <w:rsid w:val="00CE1023"/>
    <w:rsid w:val="00CE696C"/>
    <w:rsid w:val="00D009A4"/>
    <w:rsid w:val="00D00FEB"/>
    <w:rsid w:val="00D1021A"/>
    <w:rsid w:val="00D2189E"/>
    <w:rsid w:val="00D50A7D"/>
    <w:rsid w:val="00D6524E"/>
    <w:rsid w:val="00D67DD1"/>
    <w:rsid w:val="00DB0D7B"/>
    <w:rsid w:val="00DB5782"/>
    <w:rsid w:val="00DB6586"/>
    <w:rsid w:val="00DC3B2A"/>
    <w:rsid w:val="00DC4C90"/>
    <w:rsid w:val="00DD3431"/>
    <w:rsid w:val="00DD55C3"/>
    <w:rsid w:val="00DF3BE9"/>
    <w:rsid w:val="00DF6A4E"/>
    <w:rsid w:val="00E0362D"/>
    <w:rsid w:val="00E166C6"/>
    <w:rsid w:val="00E31E07"/>
    <w:rsid w:val="00E33FEE"/>
    <w:rsid w:val="00E454B0"/>
    <w:rsid w:val="00E733AF"/>
    <w:rsid w:val="00E755CA"/>
    <w:rsid w:val="00E826CC"/>
    <w:rsid w:val="00E834B9"/>
    <w:rsid w:val="00E94A13"/>
    <w:rsid w:val="00E96581"/>
    <w:rsid w:val="00EA1323"/>
    <w:rsid w:val="00EB286D"/>
    <w:rsid w:val="00EC2D62"/>
    <w:rsid w:val="00EC77E2"/>
    <w:rsid w:val="00EE5868"/>
    <w:rsid w:val="00F02D6B"/>
    <w:rsid w:val="00F17546"/>
    <w:rsid w:val="00F721B2"/>
    <w:rsid w:val="00F84150"/>
    <w:rsid w:val="00FA79EF"/>
    <w:rsid w:val="00FE0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2B"/>
  </w:style>
  <w:style w:type="paragraph" w:styleId="2">
    <w:name w:val="heading 2"/>
    <w:basedOn w:val="a0"/>
    <w:link w:val="20"/>
    <w:qFormat/>
    <w:rsid w:val="001C5B7D"/>
    <w:pPr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ash041e0431044b0447043d044b0439">
    <w:name w:val="dash041e_0431_044b_0447_043d_044b_0439"/>
    <w:basedOn w:val="a"/>
    <w:rsid w:val="006F5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DF3BE9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link w:val="a4"/>
    <w:uiPriority w:val="34"/>
    <w:rsid w:val="00330921"/>
    <w:rPr>
      <w:rFonts w:eastAsiaTheme="minorEastAsia"/>
      <w:lang w:eastAsia="ru-RU"/>
    </w:rPr>
  </w:style>
  <w:style w:type="character" w:styleId="a6">
    <w:name w:val="Hyperlink"/>
    <w:basedOn w:val="a1"/>
    <w:uiPriority w:val="99"/>
    <w:unhideWhenUsed/>
    <w:rsid w:val="007E5C40"/>
    <w:rPr>
      <w:color w:val="0000FF"/>
      <w:u w:val="single"/>
    </w:rPr>
  </w:style>
  <w:style w:type="character" w:customStyle="1" w:styleId="dash041e0431044b0447043d044b0439char1">
    <w:name w:val="dash041e_0431_044b_0447_043d_044b_0439__char1"/>
    <w:basedOn w:val="a1"/>
    <w:rsid w:val="007E5C4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7">
    <w:name w:val="footnote text"/>
    <w:basedOn w:val="a"/>
    <w:link w:val="a8"/>
    <w:uiPriority w:val="99"/>
    <w:semiHidden/>
    <w:unhideWhenUsed/>
    <w:rsid w:val="007E5C4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semiHidden/>
    <w:rsid w:val="007E5C40"/>
    <w:rPr>
      <w:sz w:val="20"/>
      <w:szCs w:val="20"/>
    </w:rPr>
  </w:style>
  <w:style w:type="character" w:styleId="a9">
    <w:name w:val="footnote reference"/>
    <w:basedOn w:val="a1"/>
    <w:uiPriority w:val="99"/>
    <w:semiHidden/>
    <w:unhideWhenUsed/>
    <w:rsid w:val="007E5C40"/>
    <w:rPr>
      <w:vertAlign w:val="superscript"/>
    </w:rPr>
  </w:style>
  <w:style w:type="table" w:styleId="aa">
    <w:name w:val="Table Grid"/>
    <w:basedOn w:val="a2"/>
    <w:uiPriority w:val="59"/>
    <w:rsid w:val="00163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rsid w:val="001C5B7D"/>
    <w:rPr>
      <w:rFonts w:ascii="Liberation Sans" w:eastAsia="Microsoft YaHei" w:hAnsi="Liberation Sans" w:cs="Lucida Sans"/>
      <w:color w:val="00000A"/>
      <w:sz w:val="28"/>
      <w:szCs w:val="28"/>
    </w:rPr>
  </w:style>
  <w:style w:type="paragraph" w:customStyle="1" w:styleId="a0">
    <w:name w:val="Заголовок"/>
    <w:basedOn w:val="a"/>
    <w:next w:val="ab"/>
    <w:qFormat/>
    <w:rsid w:val="001C5B7D"/>
    <w:pPr>
      <w:keepNext/>
      <w:spacing w:before="240" w:after="120"/>
    </w:pPr>
    <w:rPr>
      <w:rFonts w:ascii="Liberation Sans" w:eastAsia="Microsoft YaHei" w:hAnsi="Liberation Sans" w:cs="Lucida Sans"/>
      <w:color w:val="00000A"/>
      <w:sz w:val="28"/>
      <w:szCs w:val="28"/>
    </w:rPr>
  </w:style>
  <w:style w:type="paragraph" w:styleId="ab">
    <w:name w:val="Body Text"/>
    <w:basedOn w:val="a"/>
    <w:link w:val="ac"/>
    <w:rsid w:val="001C5B7D"/>
    <w:pPr>
      <w:spacing w:after="140" w:line="288" w:lineRule="auto"/>
    </w:pPr>
    <w:rPr>
      <w:color w:val="00000A"/>
    </w:rPr>
  </w:style>
  <w:style w:type="character" w:customStyle="1" w:styleId="ac">
    <w:name w:val="Основной текст Знак"/>
    <w:basedOn w:val="a1"/>
    <w:link w:val="ab"/>
    <w:rsid w:val="001C5B7D"/>
    <w:rPr>
      <w:color w:val="00000A"/>
    </w:rPr>
  </w:style>
  <w:style w:type="character" w:customStyle="1" w:styleId="ad">
    <w:name w:val="Текст Знак"/>
    <w:basedOn w:val="a1"/>
    <w:link w:val="ae"/>
    <w:uiPriority w:val="99"/>
    <w:semiHidden/>
    <w:rsid w:val="001C5B7D"/>
    <w:rPr>
      <w:rFonts w:ascii="Consolas" w:hAnsi="Consolas"/>
      <w:color w:val="00000A"/>
      <w:sz w:val="21"/>
      <w:szCs w:val="21"/>
    </w:rPr>
  </w:style>
  <w:style w:type="paragraph" w:styleId="ae">
    <w:name w:val="Plain Text"/>
    <w:basedOn w:val="a"/>
    <w:link w:val="ad"/>
    <w:uiPriority w:val="99"/>
    <w:semiHidden/>
    <w:unhideWhenUsed/>
    <w:qFormat/>
    <w:rsid w:val="001C5B7D"/>
    <w:pPr>
      <w:spacing w:after="0" w:line="240" w:lineRule="auto"/>
    </w:pPr>
    <w:rPr>
      <w:rFonts w:ascii="Consolas" w:hAnsi="Consolas"/>
      <w:color w:val="00000A"/>
      <w:sz w:val="21"/>
      <w:szCs w:val="21"/>
    </w:rPr>
  </w:style>
  <w:style w:type="paragraph" w:styleId="af">
    <w:name w:val="Normal (Web)"/>
    <w:basedOn w:val="a"/>
    <w:uiPriority w:val="99"/>
    <w:unhideWhenUsed/>
    <w:rsid w:val="00CE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1"/>
    <w:uiPriority w:val="22"/>
    <w:qFormat/>
    <w:rsid w:val="00CE1023"/>
    <w:rPr>
      <w:b/>
      <w:bCs/>
    </w:rPr>
  </w:style>
  <w:style w:type="character" w:customStyle="1" w:styleId="apple-converted-space">
    <w:name w:val="apple-converted-space"/>
    <w:basedOn w:val="a1"/>
    <w:rsid w:val="00CE1023"/>
  </w:style>
  <w:style w:type="paragraph" w:styleId="af1">
    <w:name w:val="header"/>
    <w:basedOn w:val="a"/>
    <w:link w:val="af2"/>
    <w:uiPriority w:val="99"/>
    <w:semiHidden/>
    <w:unhideWhenUsed/>
    <w:rsid w:val="00725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semiHidden/>
    <w:rsid w:val="00725F86"/>
  </w:style>
  <w:style w:type="paragraph" w:styleId="af3">
    <w:name w:val="footer"/>
    <w:basedOn w:val="a"/>
    <w:link w:val="af4"/>
    <w:uiPriority w:val="99"/>
    <w:unhideWhenUsed/>
    <w:rsid w:val="00725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25F86"/>
  </w:style>
  <w:style w:type="paragraph" w:styleId="af5">
    <w:name w:val="Balloon Text"/>
    <w:basedOn w:val="a"/>
    <w:link w:val="af6"/>
    <w:uiPriority w:val="99"/>
    <w:semiHidden/>
    <w:unhideWhenUsed/>
    <w:rsid w:val="0053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5353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0"/>
    <w:link w:val="20"/>
    <w:qFormat/>
    <w:rsid w:val="001C5B7D"/>
    <w:pPr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ash041e0431044b0447043d044b0439">
    <w:name w:val="dash041e_0431_044b_0447_043d_044b_0439"/>
    <w:basedOn w:val="a"/>
    <w:rsid w:val="006F5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DF3BE9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link w:val="a4"/>
    <w:uiPriority w:val="34"/>
    <w:rsid w:val="00330921"/>
    <w:rPr>
      <w:rFonts w:eastAsiaTheme="minorEastAsia"/>
      <w:lang w:eastAsia="ru-RU"/>
    </w:rPr>
  </w:style>
  <w:style w:type="character" w:styleId="a6">
    <w:name w:val="Hyperlink"/>
    <w:basedOn w:val="a1"/>
    <w:uiPriority w:val="99"/>
    <w:semiHidden/>
    <w:unhideWhenUsed/>
    <w:rsid w:val="007E5C40"/>
    <w:rPr>
      <w:color w:val="0000FF"/>
      <w:u w:val="single"/>
    </w:rPr>
  </w:style>
  <w:style w:type="character" w:customStyle="1" w:styleId="dash041e0431044b0447043d044b0439char1">
    <w:name w:val="dash041e_0431_044b_0447_043d_044b_0439__char1"/>
    <w:basedOn w:val="a1"/>
    <w:rsid w:val="007E5C4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7">
    <w:name w:val="footnote text"/>
    <w:basedOn w:val="a"/>
    <w:link w:val="a8"/>
    <w:uiPriority w:val="99"/>
    <w:semiHidden/>
    <w:unhideWhenUsed/>
    <w:rsid w:val="007E5C4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semiHidden/>
    <w:rsid w:val="007E5C40"/>
    <w:rPr>
      <w:sz w:val="20"/>
      <w:szCs w:val="20"/>
    </w:rPr>
  </w:style>
  <w:style w:type="character" w:styleId="a9">
    <w:name w:val="footnote reference"/>
    <w:basedOn w:val="a1"/>
    <w:uiPriority w:val="99"/>
    <w:semiHidden/>
    <w:unhideWhenUsed/>
    <w:rsid w:val="007E5C40"/>
    <w:rPr>
      <w:vertAlign w:val="superscript"/>
    </w:rPr>
  </w:style>
  <w:style w:type="table" w:styleId="aa">
    <w:name w:val="Table Grid"/>
    <w:basedOn w:val="a2"/>
    <w:uiPriority w:val="59"/>
    <w:rsid w:val="00163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rsid w:val="001C5B7D"/>
    <w:rPr>
      <w:rFonts w:ascii="Liberation Sans" w:eastAsia="Microsoft YaHei" w:hAnsi="Liberation Sans" w:cs="Lucida Sans"/>
      <w:color w:val="00000A"/>
      <w:sz w:val="28"/>
      <w:szCs w:val="28"/>
    </w:rPr>
  </w:style>
  <w:style w:type="paragraph" w:customStyle="1" w:styleId="a0">
    <w:name w:val="Заголовок"/>
    <w:basedOn w:val="a"/>
    <w:next w:val="ab"/>
    <w:qFormat/>
    <w:rsid w:val="001C5B7D"/>
    <w:pPr>
      <w:keepNext/>
      <w:spacing w:before="240" w:after="120"/>
    </w:pPr>
    <w:rPr>
      <w:rFonts w:ascii="Liberation Sans" w:eastAsia="Microsoft YaHei" w:hAnsi="Liberation Sans" w:cs="Lucida Sans"/>
      <w:color w:val="00000A"/>
      <w:sz w:val="28"/>
      <w:szCs w:val="28"/>
    </w:rPr>
  </w:style>
  <w:style w:type="paragraph" w:styleId="ab">
    <w:name w:val="Body Text"/>
    <w:basedOn w:val="a"/>
    <w:link w:val="ac"/>
    <w:rsid w:val="001C5B7D"/>
    <w:pPr>
      <w:spacing w:after="140" w:line="288" w:lineRule="auto"/>
    </w:pPr>
    <w:rPr>
      <w:color w:val="00000A"/>
    </w:rPr>
  </w:style>
  <w:style w:type="character" w:customStyle="1" w:styleId="ac">
    <w:name w:val="Основной текст Знак"/>
    <w:basedOn w:val="a1"/>
    <w:link w:val="ab"/>
    <w:rsid w:val="001C5B7D"/>
    <w:rPr>
      <w:color w:val="00000A"/>
    </w:rPr>
  </w:style>
  <w:style w:type="character" w:customStyle="1" w:styleId="ad">
    <w:name w:val="Текст Знак"/>
    <w:basedOn w:val="a1"/>
    <w:link w:val="ae"/>
    <w:uiPriority w:val="99"/>
    <w:semiHidden/>
    <w:rsid w:val="001C5B7D"/>
    <w:rPr>
      <w:rFonts w:ascii="Consolas" w:hAnsi="Consolas"/>
      <w:color w:val="00000A"/>
      <w:sz w:val="21"/>
      <w:szCs w:val="21"/>
    </w:rPr>
  </w:style>
  <w:style w:type="paragraph" w:styleId="ae">
    <w:name w:val="Plain Text"/>
    <w:basedOn w:val="a"/>
    <w:link w:val="ad"/>
    <w:uiPriority w:val="99"/>
    <w:semiHidden/>
    <w:unhideWhenUsed/>
    <w:qFormat/>
    <w:rsid w:val="001C5B7D"/>
    <w:pPr>
      <w:spacing w:after="0" w:line="240" w:lineRule="auto"/>
    </w:pPr>
    <w:rPr>
      <w:rFonts w:ascii="Consolas" w:hAnsi="Consolas"/>
      <w:color w:val="00000A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1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1951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178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986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778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367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6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0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5527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8976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373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" TargetMode="External"/><Relationship Id="rId13" Type="http://schemas.openxmlformats.org/officeDocument/2006/relationships/hyperlink" Target="http://www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ant.ru/" TargetMode="External"/><Relationship Id="rId17" Type="http://schemas.openxmlformats.org/officeDocument/2006/relationships/fontTable" Target="fontTable.xml"/><Relationship Id="rId10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arant.ru/" TargetMode="External"/><Relationship Id="rId10" Type="http://schemas.openxmlformats.org/officeDocument/2006/relationships/hyperlink" Target="http://www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ant.ru/" TargetMode="External"/><Relationship Id="rId14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4D3B59-3684-491F-9847-4270E694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2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Дегтярева Наталья Владимировна</dc:creator>
  <cp:lastModifiedBy>ТСУ</cp:lastModifiedBy>
  <cp:revision>66</cp:revision>
  <cp:lastPrinted>2018-09-05T02:22:00Z</cp:lastPrinted>
  <dcterms:created xsi:type="dcterms:W3CDTF">2018-03-05T03:05:00Z</dcterms:created>
  <dcterms:modified xsi:type="dcterms:W3CDTF">2018-10-22T14:58:00Z</dcterms:modified>
</cp:coreProperties>
</file>